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B27F1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B27F1" w:rsidTr="00F2288F">
              <w:trPr>
                <w:cantSplit/>
                <w:trHeight w:hRule="exact" w:val="5940"/>
              </w:trPr>
              <w:tc>
                <w:tcPr>
                  <w:tcW w:w="7200" w:type="dxa"/>
                </w:tcPr>
                <w:p w:rsidR="007B27F1" w:rsidRDefault="003E6DD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1365" cy="4572000"/>
                        <wp:effectExtent l="0" t="0" r="635" b="0"/>
                        <wp:docPr id="1" name="Picture 1" descr="Brightly-colored image of two ice cream cones with sprinkles being offered with outstretched hands by little girls in bathing sui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27F1">
              <w:trPr>
                <w:trHeight w:hRule="exact" w:val="5760"/>
              </w:trPr>
              <w:tc>
                <w:tcPr>
                  <w:tcW w:w="7200" w:type="dxa"/>
                </w:tcPr>
                <w:p w:rsidR="003E6DD8" w:rsidRDefault="00F2288F">
                  <w:pPr>
                    <w:pStyle w:val="Subtitle"/>
                  </w:pPr>
                  <w:r>
                    <w:t>Students:</w:t>
                  </w:r>
                  <w:bookmarkStart w:id="0" w:name="_GoBack"/>
                  <w:bookmarkEnd w:id="0"/>
                </w:p>
                <w:p w:rsidR="007B27F1" w:rsidRPr="00AF0D67" w:rsidRDefault="00F2288F" w:rsidP="00F2288F">
                  <w:r w:rsidRPr="00AF0D67">
                    <w:t xml:space="preserve">Keep using </w:t>
                  </w:r>
                  <w:proofErr w:type="spellStart"/>
                  <w:r w:rsidRPr="00AF0D67">
                    <w:t>ixl</w:t>
                  </w:r>
                  <w:proofErr w:type="spellEnd"/>
                  <w:r w:rsidRPr="00AF0D67">
                    <w:t xml:space="preserve"> this summer!  This is a great way to practice math and language arts!  Remember to go to the special </w:t>
                  </w:r>
                  <w:proofErr w:type="spellStart"/>
                  <w:r w:rsidRPr="00AF0D67">
                    <w:t>ixl</w:t>
                  </w:r>
                  <w:proofErr w:type="spellEnd"/>
                  <w:r w:rsidRPr="00AF0D67">
                    <w:t xml:space="preserve"> website:</w:t>
                  </w:r>
                </w:p>
                <w:p w:rsidR="00F2288F" w:rsidRPr="00AF0D67" w:rsidRDefault="00F2288F" w:rsidP="00F2288F">
                  <w:hyperlink r:id="rId6" w:history="1">
                    <w:r w:rsidRPr="00AF0D67">
                      <w:rPr>
                        <w:rStyle w:val="Hyperlink"/>
                      </w:rPr>
                      <w:t>www.ixl.com/signin/edisonelement</w:t>
                    </w:r>
                  </w:hyperlink>
                </w:p>
                <w:p w:rsidR="00F2288F" w:rsidRPr="00AF0D67" w:rsidRDefault="00F2288F" w:rsidP="00F2288F">
                  <w:proofErr w:type="gramStart"/>
                  <w:r w:rsidRPr="00AF0D67">
                    <w:t>then</w:t>
                  </w:r>
                  <w:proofErr w:type="gramEnd"/>
                  <w:r w:rsidRPr="00AF0D67">
                    <w:t xml:space="preserve"> enter your username and password to access </w:t>
                  </w:r>
                  <w:proofErr w:type="spellStart"/>
                  <w:r w:rsidRPr="00AF0D67">
                    <w:t>ixl</w:t>
                  </w:r>
                  <w:proofErr w:type="spellEnd"/>
                  <w:r w:rsidRPr="00AF0D67">
                    <w:t xml:space="preserve"> all summer!</w:t>
                  </w:r>
                </w:p>
                <w:p w:rsidR="00F2288F" w:rsidRPr="00AF0D67" w:rsidRDefault="00F2288F" w:rsidP="00F2288F"/>
                <w:p w:rsidR="00F2288F" w:rsidRDefault="00F2288F" w:rsidP="00F2288F">
                  <w:r w:rsidRPr="00AF0D67">
                    <w:t>Also, please keep using Khan Academy!  If you signed up during school and added me as a coach, you can complete all the tasks I assigned to you.  If not, or if you finish these, your parent can sign up for a Khan Academy account (free), add you under “add a child” and assign you tasks.  Please keep using this great resource!</w:t>
                  </w:r>
                </w:p>
              </w:tc>
            </w:tr>
            <w:tr w:rsidR="007B27F1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B27F1" w:rsidRDefault="007B27F1"/>
              </w:tc>
            </w:tr>
          </w:tbl>
          <w:p w:rsidR="007B27F1" w:rsidRDefault="007B27F1"/>
        </w:tc>
        <w:tc>
          <w:tcPr>
            <w:tcW w:w="144" w:type="dxa"/>
          </w:tcPr>
          <w:p w:rsidR="007B27F1" w:rsidRDefault="007B27F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7B27F1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7B27F1" w:rsidRDefault="00F2288F">
                  <w:pPr>
                    <w:pStyle w:val="Heading2"/>
                  </w:pPr>
                  <w:r>
                    <w:t>Keep reading this summer!</w:t>
                  </w:r>
                </w:p>
                <w:p w:rsidR="007B27F1" w:rsidRDefault="007B27F1">
                  <w:pPr>
                    <w:pStyle w:val="Line"/>
                  </w:pPr>
                </w:p>
                <w:p w:rsidR="007B27F1" w:rsidRDefault="00F2288F">
                  <w:pPr>
                    <w:pStyle w:val="Heading2"/>
                  </w:pPr>
                  <w:r>
                    <w:t>All students should read at least every other day and read aloud at least 3 times per week to increase oral reading fluency.</w:t>
                  </w:r>
                </w:p>
                <w:p w:rsidR="007B27F1" w:rsidRDefault="007B27F1">
                  <w:pPr>
                    <w:pStyle w:val="Line"/>
                  </w:pPr>
                </w:p>
                <w:p w:rsidR="007B27F1" w:rsidRDefault="00F2288F">
                  <w:pPr>
                    <w:pStyle w:val="Heading2"/>
                  </w:pPr>
                  <w:r>
                    <w:t>It is important for students to talk or write about what they read.</w:t>
                  </w:r>
                </w:p>
                <w:p w:rsidR="007B27F1" w:rsidRDefault="007B27F1">
                  <w:pPr>
                    <w:pStyle w:val="Line"/>
                  </w:pPr>
                </w:p>
                <w:p w:rsidR="007B27F1" w:rsidRDefault="00F2288F">
                  <w:pPr>
                    <w:pStyle w:val="Heading2"/>
                  </w:pPr>
                  <w:r>
                    <w:t>Keep a summer journal!  Keep writing!</w:t>
                  </w:r>
                </w:p>
                <w:p w:rsidR="007B27F1" w:rsidRDefault="007B27F1">
                  <w:pPr>
                    <w:pStyle w:val="Line"/>
                  </w:pPr>
                </w:p>
                <w:p w:rsidR="007B27F1" w:rsidRDefault="003E6DD8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42DE89E8A6FF4D96A50F97F78BEBE26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 xml:space="preserve">[You Have Room for </w:t>
                      </w:r>
                      <w:r>
                        <w:t>Another One Here!]</w:t>
                      </w:r>
                    </w:sdtContent>
                  </w:sdt>
                </w:p>
              </w:tc>
            </w:tr>
            <w:tr w:rsidR="007B27F1">
              <w:trPr>
                <w:trHeight w:hRule="exact" w:val="144"/>
              </w:trPr>
              <w:tc>
                <w:tcPr>
                  <w:tcW w:w="3446" w:type="dxa"/>
                </w:tcPr>
                <w:p w:rsidR="007B27F1" w:rsidRDefault="007B27F1"/>
              </w:tc>
            </w:tr>
            <w:tr w:rsidR="007B27F1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F2288F" w:rsidRPr="00AF0D67" w:rsidRDefault="00F2288F" w:rsidP="00F2288F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AF0D67">
                    <w:rPr>
                      <w:sz w:val="22"/>
                      <w:szCs w:val="22"/>
                    </w:rPr>
                    <w:t>Don’t forget to turn on closed caption</w:t>
                  </w:r>
                  <w:r w:rsidR="00E9715F">
                    <w:rPr>
                      <w:sz w:val="22"/>
                      <w:szCs w:val="22"/>
                    </w:rPr>
                    <w:t>ing</w:t>
                  </w:r>
                  <w:r w:rsidRPr="00AF0D67">
                    <w:rPr>
                      <w:sz w:val="22"/>
                      <w:szCs w:val="22"/>
                    </w:rPr>
                    <w:t xml:space="preserve"> when you watch TV, to make it a learning experience</w:t>
                  </w:r>
                  <w:r w:rsidR="00E9715F">
                    <w:rPr>
                      <w:sz w:val="22"/>
                      <w:szCs w:val="22"/>
                    </w:rPr>
                    <w:t xml:space="preserve"> (reading practice)</w:t>
                  </w:r>
                  <w:r w:rsidRPr="00AF0D67">
                    <w:rPr>
                      <w:sz w:val="22"/>
                      <w:szCs w:val="22"/>
                    </w:rPr>
                    <w:t>!</w:t>
                  </w:r>
                </w:p>
                <w:p w:rsidR="00F2288F" w:rsidRPr="00AF0D67" w:rsidRDefault="00F2288F" w:rsidP="00F2288F">
                  <w:pPr>
                    <w:pStyle w:val="ContactInfo"/>
                    <w:rPr>
                      <w:sz w:val="22"/>
                      <w:szCs w:val="22"/>
                    </w:rPr>
                  </w:pPr>
                  <w:r w:rsidRPr="00AF0D67">
                    <w:rPr>
                      <w:sz w:val="22"/>
                      <w:szCs w:val="22"/>
                    </w:rPr>
                    <w:t xml:space="preserve">Watch </w:t>
                  </w:r>
                  <w:r w:rsidR="00AF0D67" w:rsidRPr="00AF0D67">
                    <w:rPr>
                      <w:sz w:val="22"/>
                      <w:szCs w:val="22"/>
                    </w:rPr>
                    <w:t>“</w:t>
                  </w:r>
                  <w:r w:rsidRPr="00AF0D67">
                    <w:rPr>
                      <w:sz w:val="22"/>
                      <w:szCs w:val="22"/>
                    </w:rPr>
                    <w:t>Wheel of Fortune</w:t>
                  </w:r>
                  <w:r w:rsidR="00AF0D67" w:rsidRPr="00AF0D67">
                    <w:rPr>
                      <w:sz w:val="22"/>
                      <w:szCs w:val="22"/>
                    </w:rPr>
                    <w:t>”</w:t>
                  </w:r>
                  <w:r w:rsidRPr="00AF0D67">
                    <w:rPr>
                      <w:sz w:val="22"/>
                      <w:szCs w:val="22"/>
                    </w:rPr>
                    <w:t xml:space="preserve"> on channel 31 at 6:30 p.m. to increase your spelling skills!</w:t>
                  </w:r>
                </w:p>
                <w:p w:rsidR="007B27F1" w:rsidRDefault="00F2288F" w:rsidP="00F2288F">
                  <w:pPr>
                    <w:pStyle w:val="ContactInfo"/>
                  </w:pPr>
                  <w:r w:rsidRPr="00AF0D67">
                    <w:rPr>
                      <w:sz w:val="22"/>
                      <w:szCs w:val="22"/>
                    </w:rPr>
                    <w:t xml:space="preserve">Watch </w:t>
                  </w:r>
                  <w:r w:rsidR="00AF0D67" w:rsidRPr="00AF0D67">
                    <w:rPr>
                      <w:sz w:val="22"/>
                      <w:szCs w:val="22"/>
                    </w:rPr>
                    <w:t>“</w:t>
                  </w:r>
                  <w:r w:rsidRPr="00AF0D67">
                    <w:rPr>
                      <w:sz w:val="22"/>
                      <w:szCs w:val="22"/>
                    </w:rPr>
                    <w:t>The Price is Right</w:t>
                  </w:r>
                  <w:r w:rsidR="00AF0D67" w:rsidRPr="00AF0D67">
                    <w:rPr>
                      <w:sz w:val="22"/>
                      <w:szCs w:val="22"/>
                    </w:rPr>
                    <w:t>”</w:t>
                  </w:r>
                  <w:r w:rsidRPr="00AF0D67">
                    <w:rPr>
                      <w:sz w:val="22"/>
                      <w:szCs w:val="22"/>
                    </w:rPr>
                    <w:t xml:space="preserve"> at 10:00 a.m. on channel 4 to practice math skills.</w:t>
                  </w:r>
                </w:p>
              </w:tc>
            </w:tr>
          </w:tbl>
          <w:p w:rsidR="007B27F1" w:rsidRDefault="007B27F1"/>
        </w:tc>
      </w:tr>
    </w:tbl>
    <w:p w:rsidR="007B27F1" w:rsidRDefault="007B27F1">
      <w:pPr>
        <w:pStyle w:val="NoSpacing"/>
      </w:pPr>
    </w:p>
    <w:sectPr w:rsidR="007B27F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F"/>
    <w:rsid w:val="003E6DD8"/>
    <w:rsid w:val="007B27F1"/>
    <w:rsid w:val="00AF0D67"/>
    <w:rsid w:val="00E9715F"/>
    <w:rsid w:val="00F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A3956-9D85-49A3-8A3D-9247008C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F2288F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xl.com/signin/edisonelemen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to_000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E89E8A6FF4D96A50F97F78BEB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CA62-BD59-490D-AA80-8E1CA617D6DA}"/>
      </w:docPartPr>
      <w:docPartBody>
        <w:p w:rsidR="00000000" w:rsidRDefault="005541A5">
          <w:pPr>
            <w:pStyle w:val="42DE89E8A6FF4D96A50F97F78BEBE267"/>
          </w:pPr>
          <w:r>
            <w:t>[You Have Room for Another One Here!]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5"/>
    <w:rsid w:val="005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02C1ED637E44F786BD67E32599AF42">
    <w:name w:val="EE02C1ED637E44F786BD67E32599AF42"/>
  </w:style>
  <w:style w:type="paragraph" w:customStyle="1" w:styleId="715D1AFA1BE94FB5BCDC5C3B00F40459">
    <w:name w:val="715D1AFA1BE94FB5BCDC5C3B00F40459"/>
  </w:style>
  <w:style w:type="paragraph" w:customStyle="1" w:styleId="9E852A0D39884E2AA9B2D63D51E6AA07">
    <w:name w:val="9E852A0D39884E2AA9B2D63D51E6AA07"/>
  </w:style>
  <w:style w:type="paragraph" w:customStyle="1" w:styleId="5FAABFD1207F4796A5D3F1DC43844A98">
    <w:name w:val="5FAABFD1207F4796A5D3F1DC43844A98"/>
  </w:style>
  <w:style w:type="paragraph" w:customStyle="1" w:styleId="C02D5E58C35F4084BD94520CF6F079E3">
    <w:name w:val="C02D5E58C35F4084BD94520CF6F079E3"/>
  </w:style>
  <w:style w:type="paragraph" w:customStyle="1" w:styleId="0513A997619240B2B69EBE2F781B2AEF">
    <w:name w:val="0513A997619240B2B69EBE2F781B2AEF"/>
  </w:style>
  <w:style w:type="paragraph" w:customStyle="1" w:styleId="8E29CD72BA2B4BD89BEA3F9B799DACAA">
    <w:name w:val="8E29CD72BA2B4BD89BEA3F9B799DACAA"/>
  </w:style>
  <w:style w:type="paragraph" w:customStyle="1" w:styleId="07FB1488FF354471B40CD2ADC9471DFC">
    <w:name w:val="07FB1488FF354471B40CD2ADC9471DFC"/>
  </w:style>
  <w:style w:type="paragraph" w:customStyle="1" w:styleId="42DE89E8A6FF4D96A50F97F78BEBE267">
    <w:name w:val="42DE89E8A6FF4D96A50F97F78BEBE267"/>
  </w:style>
  <w:style w:type="paragraph" w:customStyle="1" w:styleId="7DF0E8978AF34296908E68A6E00B0460">
    <w:name w:val="7DF0E8978AF34296908E68A6E00B0460"/>
  </w:style>
  <w:style w:type="paragraph" w:customStyle="1" w:styleId="749F60DCEEA342088673B2C3D2B822B5">
    <w:name w:val="749F60DCEEA342088673B2C3D2B822B5"/>
  </w:style>
  <w:style w:type="paragraph" w:customStyle="1" w:styleId="1C781F657A5F4A58B146A67ABF737124">
    <w:name w:val="1C781F657A5F4A58B146A67ABF737124"/>
  </w:style>
  <w:style w:type="paragraph" w:customStyle="1" w:styleId="09780ED76A374CDBB12D942DFB10DC9E">
    <w:name w:val="09780ED76A374CDBB12D942DFB10D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Microsoft account</cp:lastModifiedBy>
  <cp:revision>3</cp:revision>
  <cp:lastPrinted>2012-12-25T21:02:00Z</cp:lastPrinted>
  <dcterms:created xsi:type="dcterms:W3CDTF">2015-05-26T02:35:00Z</dcterms:created>
  <dcterms:modified xsi:type="dcterms:W3CDTF">2015-05-26T02:49:00Z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